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3" w:rsidRDefault="00FF6DD3" w:rsidP="00FF6DD3">
      <w:pPr>
        <w:ind w:right="-103"/>
        <w:jc w:val="center"/>
      </w:pPr>
      <w:r>
        <w:rPr>
          <w:noProof/>
        </w:rPr>
        <w:drawing>
          <wp:inline distT="0" distB="0" distL="0" distR="0">
            <wp:extent cx="5619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0" contrast="78000"/>
                    </a:blip>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FF6DD3" w:rsidRDefault="00FF6DD3" w:rsidP="00FF6DD3">
      <w:pPr>
        <w:shd w:val="clear" w:color="auto" w:fill="FFFFFF"/>
        <w:jc w:val="center"/>
        <w:rPr>
          <w:b/>
        </w:rPr>
      </w:pPr>
      <w:r>
        <w:rPr>
          <w:b/>
          <w:spacing w:val="-2"/>
        </w:rPr>
        <w:t>Сельское поселение Салым</w:t>
      </w:r>
    </w:p>
    <w:p w:rsidR="00FF6DD3" w:rsidRDefault="00FF6DD3" w:rsidP="00FF6DD3">
      <w:pPr>
        <w:shd w:val="clear" w:color="auto" w:fill="FFFFFF"/>
        <w:jc w:val="center"/>
        <w:rPr>
          <w:b/>
        </w:rPr>
      </w:pPr>
      <w:r>
        <w:rPr>
          <w:b/>
        </w:rPr>
        <w:t>Нефтеюганский район</w:t>
      </w:r>
    </w:p>
    <w:p w:rsidR="00FF6DD3" w:rsidRDefault="00FF6DD3" w:rsidP="00FF6DD3">
      <w:pPr>
        <w:shd w:val="clear" w:color="auto" w:fill="FFFFFF"/>
        <w:spacing w:line="360" w:lineRule="auto"/>
        <w:jc w:val="center"/>
        <w:rPr>
          <w:b/>
          <w:sz w:val="22"/>
          <w:szCs w:val="22"/>
        </w:rPr>
      </w:pPr>
      <w:r>
        <w:rPr>
          <w:b/>
        </w:rPr>
        <w:t>Ханты-Мансийский автономный окру</w:t>
      </w:r>
      <w:proofErr w:type="gramStart"/>
      <w:r>
        <w:rPr>
          <w:b/>
        </w:rPr>
        <w:t>г-</w:t>
      </w:r>
      <w:proofErr w:type="gramEnd"/>
      <w:r>
        <w:rPr>
          <w:b/>
        </w:rPr>
        <w:t xml:space="preserve"> Югра</w:t>
      </w:r>
    </w:p>
    <w:p w:rsidR="00FF6DD3" w:rsidRDefault="00FF6DD3" w:rsidP="00FF6DD3">
      <w:pPr>
        <w:shd w:val="clear" w:color="auto" w:fill="FFFFFF"/>
        <w:jc w:val="center"/>
        <w:rPr>
          <w:b/>
          <w:spacing w:val="-10"/>
          <w:sz w:val="32"/>
          <w:szCs w:val="32"/>
        </w:rPr>
      </w:pPr>
      <w:r>
        <w:rPr>
          <w:b/>
          <w:spacing w:val="-10"/>
          <w:sz w:val="32"/>
          <w:szCs w:val="32"/>
        </w:rPr>
        <w:t xml:space="preserve">АДМИНИСТРАЦИЯ </w:t>
      </w:r>
    </w:p>
    <w:p w:rsidR="00FF6DD3" w:rsidRDefault="00FF6DD3" w:rsidP="00FF6DD3">
      <w:pPr>
        <w:shd w:val="clear" w:color="auto" w:fill="FFFFFF"/>
        <w:spacing w:line="360" w:lineRule="auto"/>
        <w:jc w:val="center"/>
        <w:rPr>
          <w:spacing w:val="-10"/>
          <w:sz w:val="32"/>
          <w:szCs w:val="32"/>
        </w:rPr>
      </w:pPr>
      <w:r>
        <w:rPr>
          <w:b/>
          <w:spacing w:val="-10"/>
          <w:sz w:val="32"/>
          <w:szCs w:val="32"/>
        </w:rPr>
        <w:t>СЕЛЬСКОГО ПОСЕЛЕНИЯ САЛЫМ</w:t>
      </w:r>
      <w:r>
        <w:rPr>
          <w:spacing w:val="-10"/>
          <w:sz w:val="32"/>
          <w:szCs w:val="32"/>
        </w:rPr>
        <w:t xml:space="preserve"> </w:t>
      </w:r>
    </w:p>
    <w:p w:rsidR="00FF6DD3" w:rsidRDefault="00FF6DD3" w:rsidP="00FF6DD3">
      <w:pPr>
        <w:shd w:val="clear" w:color="auto" w:fill="FFFFFF"/>
        <w:jc w:val="center"/>
        <w:rPr>
          <w:b/>
          <w:sz w:val="32"/>
          <w:szCs w:val="32"/>
        </w:rPr>
      </w:pPr>
      <w:r>
        <w:rPr>
          <w:b/>
          <w:sz w:val="32"/>
          <w:szCs w:val="32"/>
        </w:rPr>
        <w:t>ПОСТАНОВЛЕНИЕ</w:t>
      </w:r>
    </w:p>
    <w:p w:rsidR="00FF6DD3" w:rsidRDefault="0036132B" w:rsidP="00FF6DD3">
      <w:pPr>
        <w:shd w:val="clear" w:color="auto" w:fill="FFFFFF"/>
        <w:tabs>
          <w:tab w:val="left" w:leader="underscore" w:pos="2239"/>
          <w:tab w:val="left" w:pos="7805"/>
        </w:tabs>
        <w:rPr>
          <w:sz w:val="26"/>
          <w:szCs w:val="26"/>
        </w:rPr>
      </w:pPr>
      <w:r>
        <w:rPr>
          <w:sz w:val="26"/>
          <w:szCs w:val="26"/>
          <w:u w:val="single"/>
        </w:rPr>
        <w:t>2</w:t>
      </w:r>
      <w:r w:rsidR="00F132E7">
        <w:rPr>
          <w:sz w:val="26"/>
          <w:szCs w:val="26"/>
          <w:u w:val="single"/>
        </w:rPr>
        <w:t>5</w:t>
      </w:r>
      <w:r w:rsidR="00FF6DD3">
        <w:rPr>
          <w:sz w:val="26"/>
          <w:szCs w:val="26"/>
          <w:u w:val="single"/>
        </w:rPr>
        <w:t xml:space="preserve"> </w:t>
      </w:r>
      <w:r>
        <w:rPr>
          <w:sz w:val="26"/>
          <w:szCs w:val="26"/>
          <w:u w:val="single"/>
        </w:rPr>
        <w:t>октября</w:t>
      </w:r>
      <w:r w:rsidR="00FF6DD3">
        <w:rPr>
          <w:sz w:val="26"/>
          <w:szCs w:val="26"/>
          <w:u w:val="single"/>
        </w:rPr>
        <w:t xml:space="preserve"> 202</w:t>
      </w:r>
      <w:r w:rsidR="00090773">
        <w:rPr>
          <w:sz w:val="26"/>
          <w:szCs w:val="26"/>
          <w:u w:val="single"/>
        </w:rPr>
        <w:t>4</w:t>
      </w:r>
      <w:r w:rsidR="00FF6DD3">
        <w:rPr>
          <w:sz w:val="26"/>
          <w:szCs w:val="26"/>
          <w:u w:val="single"/>
        </w:rPr>
        <w:t xml:space="preserve"> года</w:t>
      </w:r>
      <w:r w:rsidR="00FF6DD3">
        <w:rPr>
          <w:sz w:val="26"/>
          <w:szCs w:val="26"/>
        </w:rPr>
        <w:t xml:space="preserve">                                                                                               </w:t>
      </w:r>
      <w:r w:rsidR="00FF6DD3">
        <w:rPr>
          <w:sz w:val="26"/>
          <w:szCs w:val="26"/>
          <w:u w:val="single"/>
        </w:rPr>
        <w:t xml:space="preserve">№ </w:t>
      </w:r>
      <w:r>
        <w:rPr>
          <w:sz w:val="26"/>
          <w:szCs w:val="26"/>
          <w:u w:val="single"/>
        </w:rPr>
        <w:t>2</w:t>
      </w:r>
      <w:r w:rsidR="00236D82">
        <w:rPr>
          <w:sz w:val="26"/>
          <w:szCs w:val="26"/>
          <w:u w:val="single"/>
        </w:rPr>
        <w:t>10</w:t>
      </w:r>
      <w:r w:rsidR="00FF6DD3">
        <w:rPr>
          <w:sz w:val="26"/>
          <w:szCs w:val="26"/>
          <w:u w:val="single"/>
        </w:rPr>
        <w:t>-п</w:t>
      </w:r>
    </w:p>
    <w:p w:rsidR="00FF6DD3" w:rsidRDefault="00FF6DD3" w:rsidP="00FF6DD3">
      <w:pPr>
        <w:pStyle w:val="61"/>
        <w:shd w:val="clear" w:color="auto" w:fill="auto"/>
        <w:tabs>
          <w:tab w:val="left" w:pos="9774"/>
        </w:tabs>
        <w:spacing w:before="0" w:line="240" w:lineRule="auto"/>
        <w:ind w:right="8"/>
        <w:rPr>
          <w:rStyle w:val="60"/>
        </w:rPr>
      </w:pPr>
      <w:r>
        <w:rPr>
          <w:rStyle w:val="60"/>
          <w:rFonts w:ascii="Times New Roman" w:hAnsi="Times New Roman"/>
        </w:rPr>
        <w:t>п. Салым</w:t>
      </w:r>
    </w:p>
    <w:p w:rsidR="000E4955" w:rsidRDefault="000E4955" w:rsidP="000E4955">
      <w:pPr>
        <w:pStyle w:val="constitle0"/>
        <w:spacing w:before="0" w:beforeAutospacing="0" w:after="0" w:afterAutospacing="0"/>
        <w:jc w:val="center"/>
        <w:rPr>
          <w:sz w:val="26"/>
          <w:szCs w:val="26"/>
        </w:rPr>
      </w:pPr>
    </w:p>
    <w:p w:rsidR="00B94BBB" w:rsidRDefault="00B94BBB" w:rsidP="00236D82">
      <w:pPr>
        <w:widowControl w:val="0"/>
        <w:autoSpaceDE w:val="0"/>
        <w:autoSpaceDN w:val="0"/>
        <w:adjustRightInd w:val="0"/>
        <w:jc w:val="center"/>
        <w:rPr>
          <w:rFonts w:eastAsia="Calibri"/>
          <w:bCs/>
          <w:sz w:val="26"/>
          <w:szCs w:val="26"/>
        </w:rPr>
      </w:pPr>
      <w:r w:rsidRPr="004F52CC">
        <w:rPr>
          <w:sz w:val="26"/>
          <w:szCs w:val="26"/>
        </w:rPr>
        <w:t>О внесении изменений в постановлени</w:t>
      </w:r>
      <w:r w:rsidR="009E45EA">
        <w:rPr>
          <w:sz w:val="26"/>
          <w:szCs w:val="26"/>
        </w:rPr>
        <w:t>е</w:t>
      </w:r>
      <w:r w:rsidRPr="004F52CC">
        <w:rPr>
          <w:sz w:val="26"/>
          <w:szCs w:val="26"/>
        </w:rPr>
        <w:t xml:space="preserve"> администрации </w:t>
      </w:r>
      <w:r>
        <w:rPr>
          <w:sz w:val="26"/>
          <w:szCs w:val="26"/>
        </w:rPr>
        <w:t>сельского поселения Салым</w:t>
      </w:r>
      <w:r w:rsidRPr="004F52CC">
        <w:rPr>
          <w:sz w:val="26"/>
          <w:szCs w:val="26"/>
        </w:rPr>
        <w:t xml:space="preserve"> от </w:t>
      </w:r>
      <w:r w:rsidR="0036132B">
        <w:rPr>
          <w:sz w:val="26"/>
          <w:szCs w:val="26"/>
        </w:rPr>
        <w:t>2</w:t>
      </w:r>
      <w:r w:rsidR="00090773">
        <w:rPr>
          <w:sz w:val="26"/>
          <w:szCs w:val="26"/>
        </w:rPr>
        <w:t>0</w:t>
      </w:r>
      <w:r w:rsidR="001C7D4B">
        <w:rPr>
          <w:sz w:val="26"/>
          <w:szCs w:val="26"/>
        </w:rPr>
        <w:t xml:space="preserve"> </w:t>
      </w:r>
      <w:r w:rsidR="0036132B">
        <w:rPr>
          <w:sz w:val="26"/>
          <w:szCs w:val="26"/>
        </w:rPr>
        <w:t>декабря</w:t>
      </w:r>
      <w:r w:rsidR="001C7D4B">
        <w:rPr>
          <w:sz w:val="26"/>
          <w:szCs w:val="26"/>
        </w:rPr>
        <w:t xml:space="preserve"> </w:t>
      </w:r>
      <w:r w:rsidRPr="004F52CC">
        <w:rPr>
          <w:sz w:val="26"/>
          <w:szCs w:val="26"/>
        </w:rPr>
        <w:t>20</w:t>
      </w:r>
      <w:r w:rsidR="00090773">
        <w:rPr>
          <w:sz w:val="26"/>
          <w:szCs w:val="26"/>
        </w:rPr>
        <w:t>2</w:t>
      </w:r>
      <w:r w:rsidR="0036132B">
        <w:rPr>
          <w:sz w:val="26"/>
          <w:szCs w:val="26"/>
        </w:rPr>
        <w:t>3</w:t>
      </w:r>
      <w:r>
        <w:rPr>
          <w:sz w:val="26"/>
          <w:szCs w:val="26"/>
        </w:rPr>
        <w:t xml:space="preserve"> года</w:t>
      </w:r>
      <w:r w:rsidRPr="004F52CC">
        <w:rPr>
          <w:sz w:val="26"/>
          <w:szCs w:val="26"/>
        </w:rPr>
        <w:t xml:space="preserve"> №</w:t>
      </w:r>
      <w:r w:rsidR="001C7D4B">
        <w:rPr>
          <w:sz w:val="26"/>
          <w:szCs w:val="26"/>
        </w:rPr>
        <w:t xml:space="preserve"> </w:t>
      </w:r>
      <w:r w:rsidR="00236D82">
        <w:rPr>
          <w:sz w:val="26"/>
          <w:szCs w:val="26"/>
        </w:rPr>
        <w:t>200</w:t>
      </w:r>
      <w:r>
        <w:rPr>
          <w:sz w:val="26"/>
          <w:szCs w:val="26"/>
        </w:rPr>
        <w:t>-п</w:t>
      </w:r>
      <w:r w:rsidRPr="004F52CC">
        <w:rPr>
          <w:sz w:val="26"/>
          <w:szCs w:val="26"/>
        </w:rPr>
        <w:t xml:space="preserve"> «</w:t>
      </w:r>
      <w:r w:rsidR="00236D82" w:rsidRPr="00311F8E">
        <w:rPr>
          <w:bCs/>
          <w:sz w:val="26"/>
          <w:szCs w:val="26"/>
        </w:rPr>
        <w:t>Об утверждении Программы профилактики рисков причинения вреда (ущерба) охраняемым законом ценностям по муниципальному жилищному контролю на территории сельского поселения Салым на 202</w:t>
      </w:r>
      <w:r w:rsidR="00236D82">
        <w:rPr>
          <w:bCs/>
          <w:sz w:val="26"/>
          <w:szCs w:val="26"/>
        </w:rPr>
        <w:t>4</w:t>
      </w:r>
      <w:r w:rsidR="00236D82" w:rsidRPr="00311F8E">
        <w:rPr>
          <w:bCs/>
          <w:sz w:val="26"/>
          <w:szCs w:val="26"/>
        </w:rPr>
        <w:t xml:space="preserve"> год</w:t>
      </w:r>
      <w:r w:rsidR="00090773" w:rsidRPr="00090773">
        <w:rPr>
          <w:bCs/>
          <w:sz w:val="26"/>
          <w:szCs w:val="26"/>
        </w:rPr>
        <w:t>»</w:t>
      </w:r>
    </w:p>
    <w:p w:rsidR="00BB2FC9" w:rsidRDefault="00BB2FC9" w:rsidP="002C11A3"/>
    <w:p w:rsidR="001C7D4B" w:rsidRDefault="001C7D4B" w:rsidP="002C11A3"/>
    <w:p w:rsidR="0036132B" w:rsidRPr="00C27CF5" w:rsidRDefault="0036132B" w:rsidP="0036132B">
      <w:pPr>
        <w:widowControl w:val="0"/>
        <w:autoSpaceDE w:val="0"/>
        <w:autoSpaceDN w:val="0"/>
        <w:adjustRightInd w:val="0"/>
        <w:ind w:firstLine="851"/>
        <w:jc w:val="both"/>
        <w:rPr>
          <w:sz w:val="26"/>
          <w:szCs w:val="26"/>
        </w:rPr>
      </w:pPr>
      <w:r w:rsidRPr="00C27CF5">
        <w:rPr>
          <w:sz w:val="26"/>
          <w:szCs w:val="26"/>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Pr>
          <w:sz w:val="26"/>
          <w:szCs w:val="26"/>
        </w:rPr>
        <w:t xml:space="preserve"> июня </w:t>
      </w:r>
      <w:r w:rsidRPr="00C27CF5">
        <w:rPr>
          <w:sz w:val="26"/>
          <w:szCs w:val="26"/>
        </w:rPr>
        <w:t>2021</w:t>
      </w:r>
      <w:r>
        <w:rPr>
          <w:sz w:val="26"/>
          <w:szCs w:val="26"/>
        </w:rPr>
        <w:t xml:space="preserve"> года</w:t>
      </w:r>
      <w:r w:rsidRPr="00C27CF5">
        <w:rPr>
          <w:sz w:val="26"/>
          <w:szCs w:val="26"/>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C27CF5">
        <w:rPr>
          <w:sz w:val="26"/>
          <w:szCs w:val="26"/>
        </w:rPr>
        <w:t>п</w:t>
      </w:r>
      <w:proofErr w:type="gramEnd"/>
      <w:r w:rsidRPr="00C27CF5">
        <w:rPr>
          <w:sz w:val="26"/>
          <w:szCs w:val="26"/>
        </w:rPr>
        <w:t xml:space="preserve"> о с т а н о в л я ю:</w:t>
      </w:r>
    </w:p>
    <w:p w:rsidR="002C11A3" w:rsidRDefault="002C11A3" w:rsidP="002C11A3">
      <w:pPr>
        <w:ind w:firstLine="709"/>
        <w:jc w:val="both"/>
      </w:pPr>
    </w:p>
    <w:p w:rsidR="002C11A3" w:rsidRPr="00B355D6" w:rsidRDefault="00EF2035" w:rsidP="0036132B">
      <w:pPr>
        <w:autoSpaceDE w:val="0"/>
        <w:autoSpaceDN w:val="0"/>
        <w:adjustRightInd w:val="0"/>
        <w:ind w:firstLine="709"/>
        <w:jc w:val="both"/>
        <w:rPr>
          <w:b/>
          <w:sz w:val="26"/>
          <w:szCs w:val="26"/>
        </w:rPr>
      </w:pPr>
      <w:r>
        <w:rPr>
          <w:sz w:val="26"/>
          <w:szCs w:val="26"/>
        </w:rPr>
        <w:t xml:space="preserve">1. </w:t>
      </w:r>
      <w:r w:rsidR="0036132B">
        <w:rPr>
          <w:sz w:val="26"/>
          <w:szCs w:val="26"/>
        </w:rPr>
        <w:t>В</w:t>
      </w:r>
      <w:r w:rsidR="0036132B" w:rsidRPr="0036132B">
        <w:rPr>
          <w:sz w:val="26"/>
          <w:szCs w:val="26"/>
        </w:rPr>
        <w:t xml:space="preserve"> постановление администрации сельского поселения Салым от 20 декабря 2023 года </w:t>
      </w:r>
      <w:r w:rsidR="00236D82" w:rsidRPr="00236D82">
        <w:rPr>
          <w:sz w:val="26"/>
          <w:szCs w:val="26"/>
        </w:rPr>
        <w:t>№ 200-п «Об утверждении Программы профилактики рисков причинения вреда (ущерба) охраняемым законом ценностям по муниципальному жилищному контролю на территории сельского поселения Салым на 2024 год»</w:t>
      </w:r>
      <w:r w:rsidR="00236D82">
        <w:rPr>
          <w:sz w:val="26"/>
          <w:szCs w:val="26"/>
        </w:rPr>
        <w:t xml:space="preserve"> </w:t>
      </w:r>
      <w:r w:rsidR="002C11A3" w:rsidRPr="00B355D6">
        <w:rPr>
          <w:sz w:val="26"/>
          <w:szCs w:val="26"/>
        </w:rPr>
        <w:t>внести следующ</w:t>
      </w:r>
      <w:r w:rsidR="00FC2CF7">
        <w:rPr>
          <w:sz w:val="26"/>
          <w:szCs w:val="26"/>
        </w:rPr>
        <w:t>и</w:t>
      </w:r>
      <w:r w:rsidR="002C11A3" w:rsidRPr="00B355D6">
        <w:rPr>
          <w:sz w:val="26"/>
          <w:szCs w:val="26"/>
        </w:rPr>
        <w:t>е изменени</w:t>
      </w:r>
      <w:r w:rsidR="00FC2CF7">
        <w:rPr>
          <w:sz w:val="26"/>
          <w:szCs w:val="26"/>
        </w:rPr>
        <w:t>я</w:t>
      </w:r>
      <w:r w:rsidR="002C11A3" w:rsidRPr="00B355D6">
        <w:rPr>
          <w:sz w:val="26"/>
          <w:szCs w:val="26"/>
        </w:rPr>
        <w:t>:</w:t>
      </w:r>
    </w:p>
    <w:p w:rsidR="00AA4582" w:rsidRPr="005058E9" w:rsidRDefault="009E45EA" w:rsidP="0036132B">
      <w:pPr>
        <w:pStyle w:val="ConsPlusNormal"/>
        <w:ind w:firstLine="709"/>
        <w:jc w:val="both"/>
        <w:rPr>
          <w:sz w:val="26"/>
          <w:szCs w:val="26"/>
        </w:rPr>
      </w:pPr>
      <w:r>
        <w:rPr>
          <w:sz w:val="26"/>
          <w:szCs w:val="26"/>
        </w:rPr>
        <w:t xml:space="preserve">1.1 </w:t>
      </w:r>
      <w:r w:rsidR="0036132B">
        <w:rPr>
          <w:sz w:val="26"/>
          <w:szCs w:val="26"/>
        </w:rPr>
        <w:t>Таблицу раздела 3 приложения изложить в новой редакции, согласно приложению к настоящему постановлению.</w:t>
      </w:r>
    </w:p>
    <w:p w:rsidR="002C11A3" w:rsidRPr="00AE7CB7" w:rsidRDefault="002C11A3" w:rsidP="003727C7">
      <w:pPr>
        <w:widowControl w:val="0"/>
        <w:autoSpaceDE w:val="0"/>
        <w:autoSpaceDN w:val="0"/>
        <w:adjustRightInd w:val="0"/>
        <w:ind w:firstLine="709"/>
        <w:jc w:val="both"/>
        <w:rPr>
          <w:bCs/>
          <w:sz w:val="26"/>
          <w:szCs w:val="26"/>
        </w:rPr>
      </w:pPr>
      <w:r w:rsidRPr="003727C7">
        <w:rPr>
          <w:sz w:val="26"/>
          <w:szCs w:val="26"/>
        </w:rPr>
        <w:t>2. Настоящее постановление подлежит официальному опубликованию (обнародованию) в информационном бюллетене</w:t>
      </w:r>
      <w:r w:rsidRPr="00AE7CB7">
        <w:rPr>
          <w:sz w:val="26"/>
          <w:szCs w:val="26"/>
        </w:rPr>
        <w:t xml:space="preserve"> «Салымский вестник».</w:t>
      </w:r>
    </w:p>
    <w:p w:rsidR="002C11A3" w:rsidRPr="00AE7CB7" w:rsidRDefault="002C11A3" w:rsidP="003727C7">
      <w:pPr>
        <w:widowControl w:val="0"/>
        <w:autoSpaceDE w:val="0"/>
        <w:autoSpaceDN w:val="0"/>
        <w:adjustRightInd w:val="0"/>
        <w:jc w:val="both"/>
        <w:rPr>
          <w:bCs/>
          <w:sz w:val="26"/>
          <w:szCs w:val="26"/>
        </w:rPr>
      </w:pPr>
      <w:r w:rsidRPr="00AE7CB7">
        <w:rPr>
          <w:bCs/>
          <w:sz w:val="26"/>
          <w:szCs w:val="26"/>
        </w:rPr>
        <w:tab/>
        <w:t>3</w:t>
      </w:r>
      <w:r w:rsidRPr="00AE7CB7">
        <w:rPr>
          <w:sz w:val="26"/>
          <w:szCs w:val="26"/>
        </w:rPr>
        <w:t xml:space="preserve">. </w:t>
      </w:r>
      <w:r w:rsidR="00FC7FAA" w:rsidRPr="00AE7CB7">
        <w:rPr>
          <w:sz w:val="26"/>
          <w:szCs w:val="26"/>
        </w:rPr>
        <w:t>П</w:t>
      </w:r>
      <w:r w:rsidRPr="00AE7CB7">
        <w:rPr>
          <w:sz w:val="26"/>
          <w:szCs w:val="26"/>
        </w:rPr>
        <w:t>остановление вступает в силу</w:t>
      </w:r>
      <w:r w:rsidR="00BB792B">
        <w:rPr>
          <w:sz w:val="26"/>
          <w:szCs w:val="26"/>
        </w:rPr>
        <w:t xml:space="preserve"> после официального опубликования (обнародования)</w:t>
      </w:r>
      <w:r w:rsidRPr="00AE7CB7">
        <w:rPr>
          <w:sz w:val="26"/>
          <w:szCs w:val="26"/>
        </w:rPr>
        <w:t>.</w:t>
      </w:r>
    </w:p>
    <w:p w:rsidR="002C11A3" w:rsidRPr="00AE7CB7" w:rsidRDefault="002C11A3" w:rsidP="003727C7">
      <w:pPr>
        <w:widowControl w:val="0"/>
        <w:autoSpaceDE w:val="0"/>
        <w:autoSpaceDN w:val="0"/>
        <w:adjustRightInd w:val="0"/>
        <w:jc w:val="both"/>
        <w:rPr>
          <w:sz w:val="26"/>
          <w:szCs w:val="26"/>
        </w:rPr>
      </w:pPr>
      <w:r w:rsidRPr="00AE7CB7">
        <w:rPr>
          <w:bCs/>
          <w:sz w:val="26"/>
          <w:szCs w:val="26"/>
        </w:rPr>
        <w:tab/>
      </w:r>
    </w:p>
    <w:p w:rsidR="00AD7BF0" w:rsidRDefault="00AD7BF0" w:rsidP="003727C7">
      <w:pPr>
        <w:tabs>
          <w:tab w:val="left" w:pos="567"/>
        </w:tabs>
        <w:jc w:val="both"/>
        <w:rPr>
          <w:sz w:val="26"/>
          <w:szCs w:val="26"/>
        </w:rPr>
      </w:pPr>
    </w:p>
    <w:p w:rsidR="009D1C61" w:rsidRDefault="0036132B" w:rsidP="00EA2A24">
      <w:pPr>
        <w:tabs>
          <w:tab w:val="left" w:pos="567"/>
        </w:tabs>
        <w:jc w:val="both"/>
        <w:rPr>
          <w:sz w:val="26"/>
          <w:szCs w:val="26"/>
        </w:rPr>
      </w:pPr>
      <w:r>
        <w:rPr>
          <w:sz w:val="26"/>
          <w:szCs w:val="26"/>
        </w:rPr>
        <w:t>Г</w:t>
      </w:r>
      <w:r w:rsidR="002C11A3" w:rsidRPr="00AE7CB7">
        <w:rPr>
          <w:sz w:val="26"/>
          <w:szCs w:val="26"/>
        </w:rPr>
        <w:t>лав</w:t>
      </w:r>
      <w:r>
        <w:rPr>
          <w:sz w:val="26"/>
          <w:szCs w:val="26"/>
        </w:rPr>
        <w:t>а</w:t>
      </w:r>
      <w:r w:rsidR="002C11A3" w:rsidRPr="00AE7CB7">
        <w:rPr>
          <w:sz w:val="26"/>
          <w:szCs w:val="26"/>
        </w:rPr>
        <w:t xml:space="preserve"> поселения                                                             </w:t>
      </w:r>
      <w:r w:rsidR="00FF6DD3">
        <w:rPr>
          <w:sz w:val="26"/>
          <w:szCs w:val="26"/>
        </w:rPr>
        <w:t xml:space="preserve">               </w:t>
      </w:r>
      <w:r w:rsidR="002C11A3" w:rsidRPr="00AE7CB7">
        <w:rPr>
          <w:sz w:val="26"/>
          <w:szCs w:val="26"/>
        </w:rPr>
        <w:t xml:space="preserve">       </w:t>
      </w:r>
      <w:r>
        <w:rPr>
          <w:sz w:val="26"/>
          <w:szCs w:val="26"/>
        </w:rPr>
        <w:t>Н.В. Ахметзянова</w:t>
      </w: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Default="0036132B" w:rsidP="00EA2A24">
      <w:pPr>
        <w:tabs>
          <w:tab w:val="left" w:pos="567"/>
        </w:tabs>
        <w:jc w:val="both"/>
        <w:rPr>
          <w:sz w:val="26"/>
          <w:szCs w:val="26"/>
        </w:rPr>
      </w:pPr>
    </w:p>
    <w:p w:rsidR="00236D82" w:rsidRDefault="00236D82" w:rsidP="00EA2A24">
      <w:pPr>
        <w:tabs>
          <w:tab w:val="left" w:pos="567"/>
        </w:tabs>
        <w:jc w:val="both"/>
        <w:rPr>
          <w:sz w:val="26"/>
          <w:szCs w:val="26"/>
        </w:rPr>
      </w:pPr>
    </w:p>
    <w:p w:rsidR="0036132B" w:rsidRDefault="0036132B" w:rsidP="00EA2A24">
      <w:pPr>
        <w:tabs>
          <w:tab w:val="left" w:pos="567"/>
        </w:tabs>
        <w:jc w:val="both"/>
        <w:rPr>
          <w:sz w:val="26"/>
          <w:szCs w:val="26"/>
        </w:rPr>
      </w:pPr>
    </w:p>
    <w:p w:rsidR="0036132B" w:rsidRPr="00C27CF5" w:rsidRDefault="0036132B" w:rsidP="0036132B">
      <w:pPr>
        <w:widowControl w:val="0"/>
        <w:autoSpaceDE w:val="0"/>
        <w:autoSpaceDN w:val="0"/>
        <w:adjustRightInd w:val="0"/>
        <w:jc w:val="right"/>
        <w:outlineLvl w:val="0"/>
        <w:rPr>
          <w:sz w:val="26"/>
          <w:szCs w:val="26"/>
        </w:rPr>
      </w:pPr>
      <w:r w:rsidRPr="00C27CF5">
        <w:rPr>
          <w:sz w:val="26"/>
          <w:szCs w:val="26"/>
        </w:rPr>
        <w:lastRenderedPageBreak/>
        <w:t>Приложение</w:t>
      </w:r>
    </w:p>
    <w:p w:rsidR="0036132B" w:rsidRPr="00C27CF5" w:rsidRDefault="0036132B" w:rsidP="0036132B">
      <w:pPr>
        <w:widowControl w:val="0"/>
        <w:autoSpaceDE w:val="0"/>
        <w:autoSpaceDN w:val="0"/>
        <w:adjustRightInd w:val="0"/>
        <w:jc w:val="right"/>
        <w:rPr>
          <w:sz w:val="26"/>
          <w:szCs w:val="26"/>
        </w:rPr>
      </w:pPr>
      <w:r w:rsidRPr="00C27CF5">
        <w:rPr>
          <w:sz w:val="26"/>
          <w:szCs w:val="26"/>
        </w:rPr>
        <w:t>к постановлению администрации</w:t>
      </w:r>
    </w:p>
    <w:p w:rsidR="0036132B" w:rsidRPr="00C27CF5" w:rsidRDefault="0036132B" w:rsidP="0036132B">
      <w:pPr>
        <w:widowControl w:val="0"/>
        <w:autoSpaceDE w:val="0"/>
        <w:autoSpaceDN w:val="0"/>
        <w:adjustRightInd w:val="0"/>
        <w:ind w:left="708"/>
        <w:jc w:val="right"/>
        <w:rPr>
          <w:sz w:val="26"/>
          <w:szCs w:val="26"/>
        </w:rPr>
      </w:pPr>
      <w:r w:rsidRPr="00C27CF5">
        <w:rPr>
          <w:sz w:val="26"/>
          <w:szCs w:val="26"/>
        </w:rPr>
        <w:t>сельского поселения Салым</w:t>
      </w:r>
      <w:r w:rsidRPr="00C27CF5">
        <w:rPr>
          <w:sz w:val="26"/>
          <w:szCs w:val="26"/>
        </w:rPr>
        <w:br/>
        <w:t xml:space="preserve">от </w:t>
      </w:r>
      <w:r>
        <w:rPr>
          <w:sz w:val="26"/>
          <w:szCs w:val="26"/>
        </w:rPr>
        <w:t>2</w:t>
      </w:r>
      <w:r w:rsidR="00F132E7">
        <w:rPr>
          <w:sz w:val="26"/>
          <w:szCs w:val="26"/>
        </w:rPr>
        <w:t>5</w:t>
      </w:r>
      <w:r>
        <w:rPr>
          <w:sz w:val="26"/>
          <w:szCs w:val="26"/>
        </w:rPr>
        <w:t xml:space="preserve"> октября 2024 </w:t>
      </w:r>
      <w:r w:rsidRPr="00C27CF5">
        <w:rPr>
          <w:sz w:val="26"/>
          <w:szCs w:val="26"/>
        </w:rPr>
        <w:t xml:space="preserve">года № </w:t>
      </w:r>
      <w:r>
        <w:rPr>
          <w:sz w:val="26"/>
          <w:szCs w:val="26"/>
        </w:rPr>
        <w:t>2</w:t>
      </w:r>
      <w:r w:rsidR="00236D82">
        <w:rPr>
          <w:sz w:val="26"/>
          <w:szCs w:val="26"/>
        </w:rPr>
        <w:t>10</w:t>
      </w:r>
      <w:r>
        <w:rPr>
          <w:sz w:val="26"/>
          <w:szCs w:val="26"/>
        </w:rPr>
        <w:t>-п</w:t>
      </w:r>
    </w:p>
    <w:p w:rsidR="0036132B" w:rsidRDefault="0036132B" w:rsidP="00EA2A24">
      <w:pPr>
        <w:tabs>
          <w:tab w:val="left" w:pos="567"/>
        </w:tabs>
        <w:jc w:val="both"/>
      </w:pPr>
    </w:p>
    <w:p w:rsidR="0036132B" w:rsidRDefault="0036132B" w:rsidP="0036132B">
      <w:pPr>
        <w:widowControl w:val="0"/>
        <w:autoSpaceDE w:val="0"/>
        <w:autoSpaceDN w:val="0"/>
        <w:adjustRightInd w:val="0"/>
        <w:ind w:left="708"/>
        <w:jc w:val="right"/>
        <w:rPr>
          <w:sz w:val="26"/>
          <w:szCs w:val="26"/>
        </w:rPr>
      </w:pPr>
      <w:r>
        <w:rPr>
          <w:sz w:val="26"/>
          <w:szCs w:val="26"/>
        </w:rPr>
        <w:t>«Таблица</w:t>
      </w:r>
      <w:bookmarkStart w:id="0" w:name="_GoBack"/>
      <w:bookmarkEnd w:id="0"/>
    </w:p>
    <w:p w:rsidR="0036132B" w:rsidRDefault="0036132B" w:rsidP="0036132B">
      <w:pPr>
        <w:widowControl w:val="0"/>
        <w:autoSpaceDE w:val="0"/>
        <w:autoSpaceDN w:val="0"/>
        <w:adjustRightInd w:val="0"/>
        <w:ind w:left="708"/>
        <w:jc w:val="right"/>
        <w:rPr>
          <w:sz w:val="26"/>
          <w:szCs w:val="26"/>
        </w:rPr>
      </w:pPr>
    </w:p>
    <w:tbl>
      <w:tblPr>
        <w:tblStyle w:val="aa"/>
        <w:tblW w:w="9747" w:type="dxa"/>
        <w:tblLayout w:type="fixed"/>
        <w:tblLook w:val="04A0" w:firstRow="1" w:lastRow="0" w:firstColumn="1" w:lastColumn="0" w:noHBand="0" w:noVBand="1"/>
      </w:tblPr>
      <w:tblGrid>
        <w:gridCol w:w="675"/>
        <w:gridCol w:w="2268"/>
        <w:gridCol w:w="3402"/>
        <w:gridCol w:w="1560"/>
        <w:gridCol w:w="1842"/>
      </w:tblGrid>
      <w:tr w:rsidR="00236D82" w:rsidRPr="00236D82" w:rsidTr="00740C97">
        <w:tc>
          <w:tcPr>
            <w:tcW w:w="675" w:type="dxa"/>
            <w:vAlign w:val="center"/>
          </w:tcPr>
          <w:p w:rsidR="00236D82" w:rsidRPr="00236D82" w:rsidRDefault="00236D82" w:rsidP="00740C97">
            <w:pPr>
              <w:spacing w:before="100" w:beforeAutospacing="1" w:after="100" w:afterAutospacing="1"/>
              <w:jc w:val="center"/>
            </w:pPr>
            <w:r w:rsidRPr="00236D82">
              <w:rPr>
                <w:b/>
                <w:bCs/>
              </w:rPr>
              <w:t xml:space="preserve">№ </w:t>
            </w:r>
            <w:proofErr w:type="gramStart"/>
            <w:r w:rsidRPr="00236D82">
              <w:rPr>
                <w:b/>
                <w:bCs/>
              </w:rPr>
              <w:t>п</w:t>
            </w:r>
            <w:proofErr w:type="gramEnd"/>
            <w:r w:rsidRPr="00236D82">
              <w:rPr>
                <w:b/>
                <w:bCs/>
              </w:rPr>
              <w:t xml:space="preserve">/п </w:t>
            </w:r>
          </w:p>
        </w:tc>
        <w:tc>
          <w:tcPr>
            <w:tcW w:w="2268" w:type="dxa"/>
            <w:vAlign w:val="center"/>
          </w:tcPr>
          <w:p w:rsidR="00236D82" w:rsidRPr="00236D82" w:rsidRDefault="00236D82" w:rsidP="00740C97">
            <w:pPr>
              <w:spacing w:before="100" w:beforeAutospacing="1" w:after="100" w:afterAutospacing="1"/>
              <w:jc w:val="center"/>
            </w:pPr>
            <w:r w:rsidRPr="00236D82">
              <w:rPr>
                <w:b/>
                <w:bCs/>
              </w:rPr>
              <w:t xml:space="preserve">Наименование мероприятия </w:t>
            </w:r>
          </w:p>
        </w:tc>
        <w:tc>
          <w:tcPr>
            <w:tcW w:w="3402" w:type="dxa"/>
            <w:vAlign w:val="center"/>
          </w:tcPr>
          <w:p w:rsidR="00236D82" w:rsidRPr="00236D82" w:rsidRDefault="00236D82" w:rsidP="00740C97">
            <w:pPr>
              <w:spacing w:before="100" w:beforeAutospacing="1" w:after="100" w:afterAutospacing="1"/>
              <w:jc w:val="center"/>
            </w:pPr>
            <w:r w:rsidRPr="00236D82">
              <w:rPr>
                <w:b/>
                <w:bCs/>
              </w:rPr>
              <w:t xml:space="preserve">Сведения о мероприятии </w:t>
            </w:r>
          </w:p>
        </w:tc>
        <w:tc>
          <w:tcPr>
            <w:tcW w:w="1560" w:type="dxa"/>
            <w:vAlign w:val="center"/>
          </w:tcPr>
          <w:p w:rsidR="00236D82" w:rsidRPr="00236D82" w:rsidRDefault="00236D82" w:rsidP="00740C97">
            <w:pPr>
              <w:spacing w:before="100" w:beforeAutospacing="1" w:after="100" w:afterAutospacing="1"/>
              <w:jc w:val="center"/>
            </w:pPr>
            <w:r w:rsidRPr="00236D82">
              <w:rPr>
                <w:b/>
                <w:bCs/>
              </w:rPr>
              <w:t>Срок исполнения</w:t>
            </w:r>
          </w:p>
        </w:tc>
        <w:tc>
          <w:tcPr>
            <w:tcW w:w="1842" w:type="dxa"/>
            <w:vAlign w:val="center"/>
          </w:tcPr>
          <w:p w:rsidR="00236D82" w:rsidRPr="00236D82" w:rsidRDefault="00236D82" w:rsidP="00740C97">
            <w:pPr>
              <w:spacing w:before="100" w:beforeAutospacing="1" w:after="100" w:afterAutospacing="1"/>
              <w:jc w:val="center"/>
            </w:pPr>
            <w:r w:rsidRPr="00236D82">
              <w:rPr>
                <w:b/>
                <w:bCs/>
              </w:rPr>
              <w:t>Ответственный исполнитель</w:t>
            </w:r>
          </w:p>
        </w:tc>
      </w:tr>
      <w:tr w:rsidR="00236D82" w:rsidRPr="00236D82" w:rsidTr="00740C97">
        <w:trPr>
          <w:trHeight w:val="286"/>
        </w:trPr>
        <w:tc>
          <w:tcPr>
            <w:tcW w:w="675"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1.</w:t>
            </w:r>
          </w:p>
        </w:tc>
        <w:tc>
          <w:tcPr>
            <w:tcW w:w="2268"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Информирование</w:t>
            </w:r>
          </w:p>
        </w:tc>
        <w:tc>
          <w:tcPr>
            <w:tcW w:w="3402" w:type="dxa"/>
          </w:tcPr>
          <w:p w:rsidR="00236D82" w:rsidRPr="00236D82" w:rsidRDefault="00236D82" w:rsidP="00740C97">
            <w:pPr>
              <w:widowControl w:val="0"/>
            </w:pPr>
            <w:r w:rsidRPr="00236D82">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rsidR="00236D82" w:rsidRPr="00236D82" w:rsidRDefault="00236D82" w:rsidP="00740C97">
            <w:pPr>
              <w:widowControl w:val="0"/>
            </w:pPr>
            <w:r w:rsidRPr="00236D82">
              <w:t>1) тексты нормативных правовых актов (далее-НПА), регулирующих осуществление муниципального контроля;</w:t>
            </w:r>
            <w:bookmarkStart w:id="1" w:name="dst100514"/>
            <w:bookmarkEnd w:id="1"/>
          </w:p>
          <w:p w:rsidR="00236D82" w:rsidRPr="00236D82" w:rsidRDefault="00236D82" w:rsidP="00740C97">
            <w:pPr>
              <w:widowControl w:val="0"/>
            </w:pPr>
            <w:r w:rsidRPr="00236D82">
              <w:t>2) сведения об изменениях, внесенных в НПА, регулирующие осуществление муниципального контроля, о сроках и порядке их вступления в силу;</w:t>
            </w:r>
            <w:bookmarkStart w:id="2" w:name="dst100515"/>
            <w:bookmarkEnd w:id="2"/>
          </w:p>
          <w:p w:rsidR="00236D82" w:rsidRPr="00236D82" w:rsidRDefault="00236D82" w:rsidP="00740C97">
            <w:pPr>
              <w:widowControl w:val="0"/>
            </w:pPr>
            <w:r w:rsidRPr="00236D82">
              <w:t xml:space="preserve">3) </w:t>
            </w:r>
            <w:hyperlink r:id="rId7" w:history="1">
              <w:r w:rsidRPr="00236D82">
                <w:rPr>
                  <w:rStyle w:val="a6"/>
                </w:rPr>
                <w:t>перечень</w:t>
              </w:r>
            </w:hyperlink>
            <w:r w:rsidRPr="00236D82">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bookmarkStart w:id="3" w:name="dst100516"/>
            <w:bookmarkStart w:id="4" w:name="dst100517"/>
            <w:bookmarkEnd w:id="3"/>
            <w:bookmarkEnd w:id="4"/>
          </w:p>
          <w:p w:rsidR="00236D82" w:rsidRPr="00236D82" w:rsidRDefault="00236D82" w:rsidP="00740C97">
            <w:pPr>
              <w:widowControl w:val="0"/>
            </w:pPr>
            <w:r w:rsidRPr="00236D82">
              <w:t>4) руководства по соблюдению обязательных требований;</w:t>
            </w:r>
            <w:bookmarkStart w:id="5" w:name="dst101165"/>
            <w:bookmarkStart w:id="6" w:name="dst100518"/>
            <w:bookmarkEnd w:id="5"/>
            <w:bookmarkEnd w:id="6"/>
          </w:p>
          <w:p w:rsidR="00236D82" w:rsidRPr="00236D82" w:rsidRDefault="00236D82" w:rsidP="00740C97">
            <w:pPr>
              <w:widowControl w:val="0"/>
            </w:pPr>
            <w:r w:rsidRPr="00236D82">
              <w:t>5) перечня индикаторов риска нарушения обязательных требований;</w:t>
            </w:r>
            <w:bookmarkStart w:id="7" w:name="dst101166"/>
            <w:bookmarkStart w:id="8" w:name="dst100519"/>
            <w:bookmarkStart w:id="9" w:name="dst100520"/>
            <w:bookmarkEnd w:id="7"/>
            <w:bookmarkEnd w:id="8"/>
            <w:bookmarkEnd w:id="9"/>
          </w:p>
          <w:p w:rsidR="00236D82" w:rsidRPr="00236D82" w:rsidRDefault="00236D82" w:rsidP="00740C97">
            <w:pPr>
              <w:widowControl w:val="0"/>
            </w:pPr>
            <w:r w:rsidRPr="00236D82">
              <w:t>6) программа профилактики рисков причинения вреда;</w:t>
            </w:r>
            <w:bookmarkStart w:id="10" w:name="dst100521"/>
            <w:bookmarkEnd w:id="10"/>
          </w:p>
          <w:p w:rsidR="00236D82" w:rsidRPr="00236D82" w:rsidRDefault="00236D82" w:rsidP="00740C97">
            <w:pPr>
              <w:widowControl w:val="0"/>
            </w:pPr>
            <w:r w:rsidRPr="00236D82">
              <w:t>7) сведения о способах получения консультаций по вопросам соблюдения обязательных требований;</w:t>
            </w:r>
            <w:bookmarkStart w:id="11" w:name="dst100523"/>
            <w:bookmarkStart w:id="12" w:name="dst100526"/>
            <w:bookmarkEnd w:id="11"/>
            <w:bookmarkEnd w:id="12"/>
          </w:p>
          <w:p w:rsidR="00236D82" w:rsidRPr="00236D82" w:rsidRDefault="00236D82" w:rsidP="00740C97">
            <w:pPr>
              <w:widowControl w:val="0"/>
            </w:pPr>
            <w:r w:rsidRPr="00236D82">
              <w:t>8) доклады о муниципальном контроле;</w:t>
            </w:r>
            <w:bookmarkStart w:id="13" w:name="dst100527"/>
            <w:bookmarkStart w:id="14" w:name="dst100528"/>
            <w:bookmarkEnd w:id="13"/>
            <w:bookmarkEnd w:id="14"/>
          </w:p>
          <w:p w:rsidR="00236D82" w:rsidRPr="00236D82" w:rsidRDefault="00236D82" w:rsidP="00740C97">
            <w:pPr>
              <w:widowControl w:val="0"/>
              <w:rPr>
                <w:color w:val="000000"/>
              </w:rPr>
            </w:pPr>
            <w:proofErr w:type="gramStart"/>
            <w:r w:rsidRPr="00236D82">
              <w:t xml:space="preserve">9) иные сведения, </w:t>
            </w:r>
            <w:r w:rsidRPr="00236D82">
              <w:lastRenderedPageBreak/>
              <w:t>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tc>
        <w:tc>
          <w:tcPr>
            <w:tcW w:w="1560"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lastRenderedPageBreak/>
              <w:t>В течение года</w:t>
            </w:r>
          </w:p>
        </w:tc>
        <w:tc>
          <w:tcPr>
            <w:tcW w:w="1842"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Должностное лицо контрольного органа</w:t>
            </w:r>
          </w:p>
        </w:tc>
      </w:tr>
      <w:tr w:rsidR="00236D82" w:rsidRPr="00236D82" w:rsidTr="00740C97">
        <w:tc>
          <w:tcPr>
            <w:tcW w:w="675"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lastRenderedPageBreak/>
              <w:t>2.</w:t>
            </w:r>
          </w:p>
        </w:tc>
        <w:tc>
          <w:tcPr>
            <w:tcW w:w="2268"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Объявление предостережения</w:t>
            </w:r>
          </w:p>
        </w:tc>
        <w:tc>
          <w:tcPr>
            <w:tcW w:w="3402" w:type="dxa"/>
          </w:tcPr>
          <w:p w:rsidR="00236D82" w:rsidRPr="00236D82" w:rsidRDefault="00236D82" w:rsidP="00740C97">
            <w:pPr>
              <w:pStyle w:val="a7"/>
              <w:rPr>
                <w:rFonts w:ascii="Times New Roman" w:hAnsi="Times New Roman" w:cs="Times New Roman"/>
                <w:color w:val="000000"/>
              </w:rPr>
            </w:pPr>
            <w:proofErr w:type="gramStart"/>
            <w:r w:rsidRPr="00236D82">
              <w:rPr>
                <w:rFonts w:ascii="Times New Roman" w:hAnsi="Times New Roman" w:cs="Times New Roman"/>
              </w:rPr>
              <w:t xml:space="preserve">При наличии у контрольного органа сведений </w:t>
            </w:r>
            <w:r w:rsidRPr="00236D82">
              <w:rPr>
                <w:rFonts w:ascii="Times New Roman" w:hAnsi="Times New Roman" w:cs="Times New Roman"/>
              </w:rPr>
              <w:br/>
              <w:t xml:space="preserve">о готовящихся нарушениях обязательных требований </w:t>
            </w:r>
            <w:r w:rsidRPr="00236D82">
              <w:rPr>
                <w:rFonts w:ascii="Times New Roman" w:hAnsi="Times New Roman" w:cs="Times New Roman"/>
              </w:rPr>
              <w:br/>
              <w:t xml:space="preserve">или признаках нарушений обязательных требований </w:t>
            </w:r>
            <w:r w:rsidRPr="00236D82">
              <w:rPr>
                <w:rFonts w:ascii="Times New Roman" w:hAnsi="Times New Roman" w:cs="Times New Roman"/>
              </w:rPr>
              <w:br/>
              <w:t>и (или) в случае отсутствия подтвержденных данных</w:t>
            </w:r>
            <w:r w:rsidRPr="00236D82">
              <w:rPr>
                <w:rFonts w:ascii="Times New Roman" w:hAnsi="Times New Roman" w:cs="Times New Roman"/>
              </w:rPr>
              <w:br/>
              <w:t xml:space="preserve">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w:t>
            </w:r>
            <w:r w:rsidRPr="00236D82">
              <w:rPr>
                <w:rFonts w:ascii="Times New Roman" w:hAnsi="Times New Roman" w:cs="Times New Roman"/>
              </w:rPr>
              <w:br/>
              <w:t xml:space="preserve">о недопустимости нарушения обязательных требований </w:t>
            </w:r>
            <w:r w:rsidRPr="00236D82">
              <w:rPr>
                <w:rFonts w:ascii="Times New Roman" w:hAnsi="Times New Roman" w:cs="Times New Roman"/>
              </w:rPr>
              <w:br/>
              <w:t>и предлагает принять меры по</w:t>
            </w:r>
            <w:proofErr w:type="gramEnd"/>
            <w:r w:rsidRPr="00236D82">
              <w:rPr>
                <w:rFonts w:ascii="Times New Roman" w:hAnsi="Times New Roman" w:cs="Times New Roman"/>
              </w:rPr>
              <w:t xml:space="preserve"> обеспечению соблюдения обязательных требований.</w:t>
            </w:r>
          </w:p>
        </w:tc>
        <w:tc>
          <w:tcPr>
            <w:tcW w:w="1560"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В течение года</w:t>
            </w:r>
          </w:p>
        </w:tc>
        <w:tc>
          <w:tcPr>
            <w:tcW w:w="1842"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Должностное лицо контрольного органа</w:t>
            </w:r>
          </w:p>
        </w:tc>
      </w:tr>
      <w:tr w:rsidR="00236D82" w:rsidRPr="00236D82" w:rsidTr="00740C97">
        <w:tc>
          <w:tcPr>
            <w:tcW w:w="675"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3.</w:t>
            </w:r>
          </w:p>
        </w:tc>
        <w:tc>
          <w:tcPr>
            <w:tcW w:w="2268" w:type="dxa"/>
          </w:tcPr>
          <w:p w:rsidR="00236D82" w:rsidRDefault="00236D82" w:rsidP="00740C97">
            <w:pPr>
              <w:pStyle w:val="a7"/>
              <w:rPr>
                <w:rFonts w:ascii="Times New Roman" w:hAnsi="Times New Roman" w:cs="Times New Roman"/>
                <w:color w:val="000000"/>
              </w:rPr>
            </w:pPr>
            <w:r w:rsidRPr="00236D82">
              <w:rPr>
                <w:rFonts w:ascii="Times New Roman" w:hAnsi="Times New Roman" w:cs="Times New Roman"/>
                <w:color w:val="000000"/>
              </w:rPr>
              <w:t>Консультирование</w:t>
            </w:r>
          </w:p>
          <w:p w:rsidR="00236D82" w:rsidRDefault="00236D82" w:rsidP="00740C97">
            <w:pPr>
              <w:pStyle w:val="a7"/>
              <w:rPr>
                <w:rFonts w:ascii="Times New Roman" w:hAnsi="Times New Roman" w:cs="Times New Roman"/>
                <w:color w:val="000000"/>
              </w:rPr>
            </w:pPr>
            <w:r>
              <w:rPr>
                <w:rFonts w:ascii="Times New Roman" w:hAnsi="Times New Roman" w:cs="Times New Roman"/>
                <w:color w:val="000000"/>
              </w:rPr>
              <w:t>по вопросам:</w:t>
            </w:r>
          </w:p>
          <w:p w:rsidR="00236D82" w:rsidRPr="00236D82" w:rsidRDefault="00236D82" w:rsidP="00236D82">
            <w:pPr>
              <w:pStyle w:val="a7"/>
              <w:rPr>
                <w:rFonts w:ascii="Times New Roman" w:hAnsi="Times New Roman" w:cs="Times New Roman"/>
                <w:color w:val="000000"/>
              </w:rPr>
            </w:pPr>
            <w:r w:rsidRPr="00236D82">
              <w:rPr>
                <w:rFonts w:ascii="Times New Roman" w:hAnsi="Times New Roman" w:cs="Times New Roman"/>
                <w:color w:val="000000"/>
              </w:rPr>
              <w:t>- компетенции контрольного органа;</w:t>
            </w:r>
          </w:p>
          <w:p w:rsidR="00236D82" w:rsidRPr="00236D82" w:rsidRDefault="00236D82" w:rsidP="00236D82">
            <w:pPr>
              <w:pStyle w:val="a7"/>
              <w:rPr>
                <w:rFonts w:ascii="Times New Roman" w:hAnsi="Times New Roman" w:cs="Times New Roman"/>
                <w:color w:val="000000"/>
              </w:rPr>
            </w:pPr>
            <w:r>
              <w:rPr>
                <w:rFonts w:ascii="Times New Roman" w:hAnsi="Times New Roman" w:cs="Times New Roman"/>
                <w:color w:val="000000"/>
              </w:rPr>
              <w:t xml:space="preserve"> </w:t>
            </w:r>
            <w:r w:rsidRPr="00236D82">
              <w:rPr>
                <w:rFonts w:ascii="Times New Roman" w:hAnsi="Times New Roman" w:cs="Times New Roman"/>
                <w:color w:val="000000"/>
              </w:rPr>
              <w:t>- организация и осуществление муниципального контроля;</w:t>
            </w:r>
          </w:p>
          <w:p w:rsidR="00236D82" w:rsidRPr="00236D82" w:rsidRDefault="00236D82" w:rsidP="00236D82">
            <w:pPr>
              <w:pStyle w:val="a7"/>
              <w:rPr>
                <w:rFonts w:ascii="Times New Roman" w:hAnsi="Times New Roman" w:cs="Times New Roman"/>
                <w:color w:val="000000"/>
              </w:rPr>
            </w:pPr>
            <w:r>
              <w:rPr>
                <w:rFonts w:ascii="Times New Roman" w:hAnsi="Times New Roman" w:cs="Times New Roman"/>
                <w:color w:val="000000"/>
              </w:rPr>
              <w:t xml:space="preserve"> </w:t>
            </w:r>
            <w:r w:rsidRPr="00236D82">
              <w:rPr>
                <w:rFonts w:ascii="Times New Roman" w:hAnsi="Times New Roman" w:cs="Times New Roman"/>
                <w:color w:val="000000"/>
              </w:rPr>
              <w:t>- порядок осуществления профилактич</w:t>
            </w:r>
            <w:r>
              <w:rPr>
                <w:rFonts w:ascii="Times New Roman" w:hAnsi="Times New Roman" w:cs="Times New Roman"/>
                <w:color w:val="000000"/>
              </w:rPr>
              <w:t>еских и контрольных мероприятий</w:t>
            </w:r>
            <w:r w:rsidRPr="00236D82">
              <w:rPr>
                <w:rFonts w:ascii="Times New Roman" w:hAnsi="Times New Roman" w:cs="Times New Roman"/>
                <w:color w:val="000000"/>
              </w:rPr>
              <w:t>;</w:t>
            </w:r>
          </w:p>
          <w:p w:rsidR="00236D82" w:rsidRPr="00236D82" w:rsidRDefault="00236D82" w:rsidP="00236D82">
            <w:pPr>
              <w:pStyle w:val="a7"/>
              <w:rPr>
                <w:rFonts w:ascii="Times New Roman" w:hAnsi="Times New Roman" w:cs="Times New Roman"/>
                <w:color w:val="000000"/>
              </w:rPr>
            </w:pPr>
            <w:r>
              <w:rPr>
                <w:rFonts w:ascii="Times New Roman" w:hAnsi="Times New Roman" w:cs="Times New Roman"/>
                <w:color w:val="000000"/>
              </w:rPr>
              <w:t xml:space="preserve"> </w:t>
            </w:r>
            <w:r w:rsidRPr="00236D82">
              <w:rPr>
                <w:rFonts w:ascii="Times New Roman" w:hAnsi="Times New Roman" w:cs="Times New Roman"/>
                <w:color w:val="000000"/>
              </w:rPr>
              <w:t xml:space="preserve">- обязательные требования, проверяемые при </w:t>
            </w:r>
            <w:r w:rsidRPr="00236D82">
              <w:rPr>
                <w:rFonts w:ascii="Times New Roman" w:hAnsi="Times New Roman" w:cs="Times New Roman"/>
                <w:color w:val="000000"/>
              </w:rPr>
              <w:lastRenderedPageBreak/>
              <w:t xml:space="preserve">осуществлении муниципального контроля; </w:t>
            </w:r>
          </w:p>
          <w:p w:rsidR="00236D82" w:rsidRPr="00236D82" w:rsidRDefault="00236D82" w:rsidP="00236D82">
            <w:pPr>
              <w:pStyle w:val="a7"/>
              <w:rPr>
                <w:rFonts w:ascii="Times New Roman" w:hAnsi="Times New Roman" w:cs="Times New Roman"/>
                <w:color w:val="000000"/>
              </w:rPr>
            </w:pPr>
            <w:r w:rsidRPr="00236D82">
              <w:rPr>
                <w:rFonts w:ascii="Times New Roman" w:hAnsi="Times New Roman" w:cs="Times New Roman"/>
                <w:color w:val="000000"/>
              </w:rPr>
              <w:t>- требования документов, исполнение  которых является необходимым в соответствии  с законодательством Российской Федерации;</w:t>
            </w:r>
          </w:p>
          <w:p w:rsidR="00236D82" w:rsidRPr="00236D82" w:rsidRDefault="00236D82" w:rsidP="00236D82">
            <w:pPr>
              <w:pStyle w:val="a7"/>
              <w:rPr>
                <w:rFonts w:ascii="Times New Roman" w:hAnsi="Times New Roman" w:cs="Times New Roman"/>
                <w:color w:val="000000"/>
              </w:rPr>
            </w:pPr>
            <w:r>
              <w:rPr>
                <w:rFonts w:ascii="Times New Roman" w:hAnsi="Times New Roman" w:cs="Times New Roman"/>
                <w:color w:val="000000"/>
              </w:rPr>
              <w:t xml:space="preserve"> </w:t>
            </w:r>
            <w:r w:rsidRPr="00236D82">
              <w:rPr>
                <w:rFonts w:ascii="Times New Roman" w:hAnsi="Times New Roman" w:cs="Times New Roman"/>
                <w:color w:val="000000"/>
              </w:rPr>
              <w:t>- применение мер ответственности за нарушение обязательн</w:t>
            </w:r>
            <w:r>
              <w:rPr>
                <w:rFonts w:ascii="Times New Roman" w:hAnsi="Times New Roman" w:cs="Times New Roman"/>
                <w:color w:val="000000"/>
              </w:rPr>
              <w:t xml:space="preserve">ых требований, предусмотренных жилищным </w:t>
            </w:r>
            <w:r w:rsidRPr="00236D82">
              <w:rPr>
                <w:rFonts w:ascii="Times New Roman" w:hAnsi="Times New Roman" w:cs="Times New Roman"/>
                <w:color w:val="000000"/>
              </w:rPr>
              <w:t xml:space="preserve"> законодательством</w:t>
            </w:r>
          </w:p>
        </w:tc>
        <w:tc>
          <w:tcPr>
            <w:tcW w:w="3402" w:type="dxa"/>
          </w:tcPr>
          <w:p w:rsidR="00236D82" w:rsidRPr="00236D82" w:rsidRDefault="00236D82" w:rsidP="00740C97">
            <w:pPr>
              <w:widowControl w:val="0"/>
              <w:ind w:firstLine="34"/>
            </w:pPr>
            <w:r w:rsidRPr="00236D82">
              <w:lastRenderedPageBreak/>
              <w:t>Консультирование осуществляется контрольным органом по вопросам, связанным с организацией и осуществлением муниципального контроля.</w:t>
            </w:r>
          </w:p>
          <w:p w:rsidR="00236D82" w:rsidRPr="00236D82" w:rsidRDefault="00236D82" w:rsidP="00740C97">
            <w:pPr>
              <w:widowControl w:val="0"/>
            </w:pPr>
            <w:r w:rsidRPr="00236D82">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rsidR="00236D82" w:rsidRPr="00236D82" w:rsidRDefault="00236D82" w:rsidP="00740C97">
            <w:pPr>
              <w:pStyle w:val="a7"/>
              <w:rPr>
                <w:rFonts w:ascii="Times New Roman" w:hAnsi="Times New Roman" w:cs="Times New Roman"/>
                <w:color w:val="000000"/>
              </w:rPr>
            </w:pPr>
            <w:r w:rsidRPr="00236D82">
              <w:rPr>
                <w:rFonts w:ascii="Times New Roman" w:hAnsi="Times New Roman" w:cs="Times New Roman"/>
              </w:rPr>
              <w:t xml:space="preserve">Консультирование по однотипным обращениям контролируемых лиц </w:t>
            </w:r>
            <w:r w:rsidRPr="00236D82">
              <w:rPr>
                <w:rFonts w:ascii="Times New Roman" w:hAnsi="Times New Roman" w:cs="Times New Roman"/>
              </w:rPr>
              <w:lastRenderedPageBreak/>
              <w:t>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236D82">
              <w:rPr>
                <w:rFonts w:ascii="Times New Roman" w:hAnsi="Times New Roman" w:cs="Times New Roman"/>
              </w:rPr>
              <w:tab/>
            </w:r>
          </w:p>
        </w:tc>
        <w:tc>
          <w:tcPr>
            <w:tcW w:w="1560"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lastRenderedPageBreak/>
              <w:t>В течение года</w:t>
            </w:r>
          </w:p>
        </w:tc>
        <w:tc>
          <w:tcPr>
            <w:tcW w:w="1842"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Должностное лицо контрольного органа</w:t>
            </w:r>
          </w:p>
        </w:tc>
      </w:tr>
      <w:tr w:rsidR="00236D82" w:rsidRPr="00236D82" w:rsidTr="00740C97">
        <w:tc>
          <w:tcPr>
            <w:tcW w:w="675"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lastRenderedPageBreak/>
              <w:t>4.</w:t>
            </w:r>
          </w:p>
        </w:tc>
        <w:tc>
          <w:tcPr>
            <w:tcW w:w="2268"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Профилактический визит</w:t>
            </w:r>
          </w:p>
        </w:tc>
        <w:tc>
          <w:tcPr>
            <w:tcW w:w="3402" w:type="dxa"/>
          </w:tcPr>
          <w:p w:rsidR="00236D82" w:rsidRPr="00236D82" w:rsidRDefault="00236D82" w:rsidP="00740C97">
            <w:pPr>
              <w:widowControl w:val="0"/>
              <w:tabs>
                <w:tab w:val="left" w:pos="851"/>
              </w:tabs>
              <w:ind w:firstLine="34"/>
            </w:pPr>
            <w:r w:rsidRPr="00236D82">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36D82" w:rsidRPr="00236D82" w:rsidRDefault="00236D82" w:rsidP="00740C97">
            <w:pPr>
              <w:ind w:firstLine="34"/>
              <w:rPr>
                <w:color w:val="000000"/>
              </w:rPr>
            </w:pPr>
            <w:r w:rsidRPr="00236D82">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236D82">
              <w:br/>
              <w:t xml:space="preserve">отчёта о проведенном </w:t>
            </w:r>
            <w:r w:rsidRPr="00236D82">
              <w:lastRenderedPageBreak/>
              <w:t>профилактическом визите.</w:t>
            </w:r>
          </w:p>
        </w:tc>
        <w:tc>
          <w:tcPr>
            <w:tcW w:w="1560" w:type="dxa"/>
          </w:tcPr>
          <w:p w:rsidR="00236D82" w:rsidRPr="00236D82" w:rsidRDefault="00236D82" w:rsidP="00740C97">
            <w:pPr>
              <w:pStyle w:val="a7"/>
              <w:jc w:val="center"/>
              <w:rPr>
                <w:rFonts w:ascii="Times New Roman" w:hAnsi="Times New Roman" w:cs="Times New Roman"/>
                <w:color w:val="000000"/>
              </w:rPr>
            </w:pPr>
            <w:r>
              <w:rPr>
                <w:rFonts w:ascii="Times New Roman" w:hAnsi="Times New Roman" w:cs="Times New Roman"/>
                <w:color w:val="000000"/>
              </w:rPr>
              <w:lastRenderedPageBreak/>
              <w:t>4 квартал 2024 года</w:t>
            </w:r>
          </w:p>
        </w:tc>
        <w:tc>
          <w:tcPr>
            <w:tcW w:w="1842" w:type="dxa"/>
          </w:tcPr>
          <w:p w:rsidR="00236D82" w:rsidRPr="00236D82" w:rsidRDefault="00236D82" w:rsidP="00740C97">
            <w:pPr>
              <w:pStyle w:val="a7"/>
              <w:jc w:val="center"/>
              <w:rPr>
                <w:rFonts w:ascii="Times New Roman" w:hAnsi="Times New Roman" w:cs="Times New Roman"/>
                <w:color w:val="000000"/>
              </w:rPr>
            </w:pPr>
            <w:r w:rsidRPr="00236D82">
              <w:rPr>
                <w:rFonts w:ascii="Times New Roman" w:hAnsi="Times New Roman" w:cs="Times New Roman"/>
                <w:color w:val="000000"/>
              </w:rPr>
              <w:t>Должностное лицо контрольного органа</w:t>
            </w:r>
          </w:p>
        </w:tc>
      </w:tr>
    </w:tbl>
    <w:p w:rsidR="0036132B" w:rsidRPr="00F132E7" w:rsidRDefault="00F132E7" w:rsidP="00F132E7">
      <w:pPr>
        <w:tabs>
          <w:tab w:val="left" w:pos="567"/>
        </w:tabs>
        <w:jc w:val="right"/>
        <w:rPr>
          <w:sz w:val="26"/>
          <w:szCs w:val="26"/>
        </w:rPr>
      </w:pPr>
      <w:r w:rsidRPr="00F132E7">
        <w:rPr>
          <w:sz w:val="26"/>
          <w:szCs w:val="26"/>
        </w:rPr>
        <w:lastRenderedPageBreak/>
        <w:t>»</w:t>
      </w:r>
    </w:p>
    <w:sectPr w:rsidR="0036132B" w:rsidRPr="00F132E7" w:rsidSect="00C81FC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86BB7"/>
    <w:multiLevelType w:val="multilevel"/>
    <w:tmpl w:val="287683A8"/>
    <w:lvl w:ilvl="0">
      <w:start w:val="1"/>
      <w:numFmt w:val="decimal"/>
      <w:lvlText w:val="%1."/>
      <w:lvlJc w:val="left"/>
      <w:pPr>
        <w:ind w:left="1069" w:hanging="360"/>
      </w:pPr>
      <w:rPr>
        <w:rFonts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D524DF8"/>
    <w:multiLevelType w:val="multilevel"/>
    <w:tmpl w:val="504A98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nsid w:val="38E4411B"/>
    <w:multiLevelType w:val="hybridMultilevel"/>
    <w:tmpl w:val="9F724124"/>
    <w:lvl w:ilvl="0" w:tplc="9718FF16">
      <w:start w:val="1"/>
      <w:numFmt w:val="bullet"/>
      <w:lvlText w:val=""/>
      <w:lvlJc w:val="left"/>
      <w:pPr>
        <w:tabs>
          <w:tab w:val="num" w:pos="1609"/>
        </w:tabs>
        <w:ind w:left="160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B4800D7"/>
    <w:multiLevelType w:val="multilevel"/>
    <w:tmpl w:val="97A417E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sz w:val="24"/>
      </w:rPr>
    </w:lvl>
    <w:lvl w:ilvl="2">
      <w:start w:val="1"/>
      <w:numFmt w:val="decimal"/>
      <w:isLgl/>
      <w:lvlText w:val="%1.%2.%3."/>
      <w:lvlJc w:val="left"/>
      <w:pPr>
        <w:ind w:left="2149" w:hanging="720"/>
      </w:pPr>
      <w:rPr>
        <w:rFonts w:hint="default"/>
        <w:sz w:val="24"/>
      </w:rPr>
    </w:lvl>
    <w:lvl w:ilvl="3">
      <w:start w:val="1"/>
      <w:numFmt w:val="decimal"/>
      <w:isLgl/>
      <w:lvlText w:val="%1.%2.%3.%4."/>
      <w:lvlJc w:val="left"/>
      <w:pPr>
        <w:ind w:left="2869" w:hanging="1080"/>
      </w:pPr>
      <w:rPr>
        <w:rFonts w:hint="default"/>
        <w:sz w:val="24"/>
      </w:rPr>
    </w:lvl>
    <w:lvl w:ilvl="4">
      <w:start w:val="1"/>
      <w:numFmt w:val="decimal"/>
      <w:isLgl/>
      <w:lvlText w:val="%1.%2.%3.%4.%5."/>
      <w:lvlJc w:val="left"/>
      <w:pPr>
        <w:ind w:left="3229" w:hanging="1080"/>
      </w:pPr>
      <w:rPr>
        <w:rFonts w:hint="default"/>
        <w:sz w:val="24"/>
      </w:rPr>
    </w:lvl>
    <w:lvl w:ilvl="5">
      <w:start w:val="1"/>
      <w:numFmt w:val="decimal"/>
      <w:isLgl/>
      <w:lvlText w:val="%1.%2.%3.%4.%5.%6."/>
      <w:lvlJc w:val="left"/>
      <w:pPr>
        <w:ind w:left="3949" w:hanging="1440"/>
      </w:pPr>
      <w:rPr>
        <w:rFonts w:hint="default"/>
        <w:sz w:val="24"/>
      </w:rPr>
    </w:lvl>
    <w:lvl w:ilvl="6">
      <w:start w:val="1"/>
      <w:numFmt w:val="decimal"/>
      <w:isLgl/>
      <w:lvlText w:val="%1.%2.%3.%4.%5.%6.%7."/>
      <w:lvlJc w:val="left"/>
      <w:pPr>
        <w:ind w:left="4309" w:hanging="1440"/>
      </w:pPr>
      <w:rPr>
        <w:rFonts w:hint="default"/>
        <w:sz w:val="24"/>
      </w:rPr>
    </w:lvl>
    <w:lvl w:ilvl="7">
      <w:start w:val="1"/>
      <w:numFmt w:val="decimal"/>
      <w:isLgl/>
      <w:lvlText w:val="%1.%2.%3.%4.%5.%6.%7.%8."/>
      <w:lvlJc w:val="left"/>
      <w:pPr>
        <w:ind w:left="5029" w:hanging="1800"/>
      </w:pPr>
      <w:rPr>
        <w:rFonts w:hint="default"/>
        <w:sz w:val="24"/>
      </w:rPr>
    </w:lvl>
    <w:lvl w:ilvl="8">
      <w:start w:val="1"/>
      <w:numFmt w:val="decimal"/>
      <w:isLgl/>
      <w:lvlText w:val="%1.%2.%3.%4.%5.%6.%7.%8.%9."/>
      <w:lvlJc w:val="left"/>
      <w:pPr>
        <w:ind w:left="5389" w:hanging="1800"/>
      </w:pPr>
      <w:rPr>
        <w:rFonts w:hint="default"/>
        <w:sz w:val="24"/>
      </w:rPr>
    </w:lvl>
  </w:abstractNum>
  <w:abstractNum w:abstractNumId="4">
    <w:nsid w:val="6C8F70E4"/>
    <w:multiLevelType w:val="hybridMultilevel"/>
    <w:tmpl w:val="078E2EA8"/>
    <w:lvl w:ilvl="0" w:tplc="ED4E6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044E71"/>
    <w:multiLevelType w:val="hybridMultilevel"/>
    <w:tmpl w:val="93DC0A12"/>
    <w:lvl w:ilvl="0" w:tplc="F4CA9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6D3EFC"/>
    <w:multiLevelType w:val="hybridMultilevel"/>
    <w:tmpl w:val="FE661E48"/>
    <w:lvl w:ilvl="0" w:tplc="0CEC1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C11A3"/>
    <w:rsid w:val="00030207"/>
    <w:rsid w:val="00056BCB"/>
    <w:rsid w:val="00070100"/>
    <w:rsid w:val="00090773"/>
    <w:rsid w:val="000E4955"/>
    <w:rsid w:val="0017163F"/>
    <w:rsid w:val="001919C6"/>
    <w:rsid w:val="001C7D4B"/>
    <w:rsid w:val="00236D82"/>
    <w:rsid w:val="002C11A3"/>
    <w:rsid w:val="002C1E34"/>
    <w:rsid w:val="0036132B"/>
    <w:rsid w:val="003727C7"/>
    <w:rsid w:val="00496E91"/>
    <w:rsid w:val="006A6C39"/>
    <w:rsid w:val="006D6E5F"/>
    <w:rsid w:val="007211A3"/>
    <w:rsid w:val="00727AF9"/>
    <w:rsid w:val="007A06B0"/>
    <w:rsid w:val="007E6FD1"/>
    <w:rsid w:val="007F46F5"/>
    <w:rsid w:val="00893FCE"/>
    <w:rsid w:val="008A21C4"/>
    <w:rsid w:val="008C54F7"/>
    <w:rsid w:val="00923499"/>
    <w:rsid w:val="009D1C61"/>
    <w:rsid w:val="009E45EA"/>
    <w:rsid w:val="00AA4582"/>
    <w:rsid w:val="00AD7BF0"/>
    <w:rsid w:val="00AE7CB7"/>
    <w:rsid w:val="00B12AED"/>
    <w:rsid w:val="00B30743"/>
    <w:rsid w:val="00B355D6"/>
    <w:rsid w:val="00B7402D"/>
    <w:rsid w:val="00B94BBB"/>
    <w:rsid w:val="00BB2FC9"/>
    <w:rsid w:val="00BB3BBF"/>
    <w:rsid w:val="00BB76F7"/>
    <w:rsid w:val="00BB792B"/>
    <w:rsid w:val="00BF79ED"/>
    <w:rsid w:val="00C11DC7"/>
    <w:rsid w:val="00C21A91"/>
    <w:rsid w:val="00CB4D21"/>
    <w:rsid w:val="00CF0A6B"/>
    <w:rsid w:val="00D04B00"/>
    <w:rsid w:val="00EA2A24"/>
    <w:rsid w:val="00EB5637"/>
    <w:rsid w:val="00EF2035"/>
    <w:rsid w:val="00F132E7"/>
    <w:rsid w:val="00F4251C"/>
    <w:rsid w:val="00F70AD2"/>
    <w:rsid w:val="00F729E5"/>
    <w:rsid w:val="00F72D34"/>
    <w:rsid w:val="00FC2CF7"/>
    <w:rsid w:val="00FC7FAA"/>
    <w:rsid w:val="00FF6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uiPriority w:val="99"/>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 w:type="character" w:customStyle="1" w:styleId="6">
    <w:name w:val="Основной текст (6)_"/>
    <w:link w:val="61"/>
    <w:locked/>
    <w:rsid w:val="00FF6DD3"/>
    <w:rPr>
      <w:shd w:val="clear" w:color="auto" w:fill="FFFFFF"/>
    </w:rPr>
  </w:style>
  <w:style w:type="paragraph" w:customStyle="1" w:styleId="61">
    <w:name w:val="Основной текст (6)1"/>
    <w:basedOn w:val="a"/>
    <w:link w:val="6"/>
    <w:rsid w:val="00FF6DD3"/>
    <w:pPr>
      <w:shd w:val="clear" w:color="auto" w:fill="FFFFFF"/>
      <w:spacing w:before="1140" w:line="240" w:lineRule="atLeast"/>
      <w:jc w:val="center"/>
    </w:pPr>
    <w:rPr>
      <w:rFonts w:asciiTheme="minorHAnsi" w:eastAsiaTheme="minorHAnsi" w:hAnsiTheme="minorHAnsi" w:cstheme="minorBidi"/>
      <w:sz w:val="22"/>
      <w:szCs w:val="22"/>
      <w:lang w:eastAsia="en-US"/>
    </w:rPr>
  </w:style>
  <w:style w:type="character" w:customStyle="1" w:styleId="60">
    <w:name w:val="Основной текст (6)"/>
    <w:rsid w:val="00FF6DD3"/>
  </w:style>
  <w:style w:type="table" w:styleId="aa">
    <w:name w:val="Table Grid"/>
    <w:basedOn w:val="a1"/>
    <w:uiPriority w:val="39"/>
    <w:rsid w:val="0036132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1A3"/>
    <w:pPr>
      <w:ind w:left="720"/>
      <w:contextualSpacing/>
    </w:pPr>
  </w:style>
  <w:style w:type="paragraph" w:customStyle="1" w:styleId="ConsPlusTitle">
    <w:name w:val="ConsPlusTitle"/>
    <w:uiPriority w:val="99"/>
    <w:rsid w:val="002C11A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rsid w:val="002C11A3"/>
    <w:pPr>
      <w:autoSpaceDE w:val="0"/>
      <w:autoSpaceDN w:val="0"/>
      <w:adjustRightInd w:val="0"/>
      <w:spacing w:after="0"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2C11A3"/>
    <w:rPr>
      <w:rFonts w:ascii="Tahoma" w:hAnsi="Tahoma" w:cs="Tahoma"/>
      <w:sz w:val="16"/>
      <w:szCs w:val="16"/>
    </w:rPr>
  </w:style>
  <w:style w:type="character" w:customStyle="1" w:styleId="a5">
    <w:name w:val="Текст выноски Знак"/>
    <w:basedOn w:val="a0"/>
    <w:link w:val="a4"/>
    <w:uiPriority w:val="99"/>
    <w:semiHidden/>
    <w:rsid w:val="002C11A3"/>
    <w:rPr>
      <w:rFonts w:ascii="Tahoma" w:eastAsia="Times New Roman" w:hAnsi="Tahoma" w:cs="Tahoma"/>
      <w:sz w:val="16"/>
      <w:szCs w:val="16"/>
      <w:lang w:eastAsia="ru-RU"/>
    </w:rPr>
  </w:style>
  <w:style w:type="paragraph" w:customStyle="1" w:styleId="ConsTitle">
    <w:name w:val="ConsTitle"/>
    <w:rsid w:val="002C11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F72D34"/>
    <w:pPr>
      <w:spacing w:before="100" w:beforeAutospacing="1" w:after="100" w:afterAutospacing="1"/>
    </w:pPr>
  </w:style>
  <w:style w:type="paragraph" w:customStyle="1" w:styleId="constitle0">
    <w:name w:val="constitle"/>
    <w:basedOn w:val="a"/>
    <w:rsid w:val="000E4955"/>
    <w:pPr>
      <w:spacing w:before="100" w:beforeAutospacing="1" w:after="100" w:afterAutospacing="1"/>
    </w:pPr>
  </w:style>
  <w:style w:type="character" w:styleId="a6">
    <w:name w:val="Hyperlink"/>
    <w:basedOn w:val="a0"/>
    <w:uiPriority w:val="99"/>
    <w:semiHidden/>
    <w:unhideWhenUsed/>
    <w:rsid w:val="00B12AED"/>
    <w:rPr>
      <w:color w:val="0000FF"/>
      <w:u w:val="single"/>
    </w:rPr>
  </w:style>
  <w:style w:type="paragraph" w:styleId="a7">
    <w:name w:val="Normal (Web)"/>
    <w:basedOn w:val="a"/>
    <w:rsid w:val="00F70AD2"/>
    <w:pPr>
      <w:spacing w:before="30" w:after="30"/>
    </w:pPr>
    <w:rPr>
      <w:rFonts w:ascii="Arial" w:hAnsi="Arial" w:cs="Arial"/>
      <w:color w:val="332E2D"/>
      <w:spacing w:val="2"/>
    </w:rPr>
  </w:style>
  <w:style w:type="paragraph" w:customStyle="1" w:styleId="formattext">
    <w:name w:val="formattext"/>
    <w:basedOn w:val="a"/>
    <w:rsid w:val="003727C7"/>
    <w:pPr>
      <w:spacing w:before="100" w:beforeAutospacing="1" w:after="100" w:afterAutospacing="1"/>
    </w:pPr>
  </w:style>
  <w:style w:type="paragraph" w:customStyle="1" w:styleId="FORMATTEXT0">
    <w:name w:val=".FORMATTEXT"/>
    <w:uiPriority w:val="99"/>
    <w:rsid w:val="00EA2A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Strong"/>
    <w:uiPriority w:val="22"/>
    <w:qFormat/>
    <w:rsid w:val="00EA2A24"/>
    <w:rPr>
      <w:b/>
      <w:bCs/>
    </w:rPr>
  </w:style>
  <w:style w:type="paragraph" w:styleId="a9">
    <w:name w:val="No Spacing"/>
    <w:uiPriority w:val="1"/>
    <w:qFormat/>
    <w:rsid w:val="00B94BBB"/>
    <w:pPr>
      <w:spacing w:after="0" w:line="240" w:lineRule="auto"/>
    </w:pPr>
    <w:rPr>
      <w:rFonts w:ascii="Times New Roman" w:hAnsi="Times New Roman"/>
      <w:sz w:val="28"/>
    </w:rPr>
  </w:style>
  <w:style w:type="character" w:customStyle="1" w:styleId="ConsPlusNormal0">
    <w:name w:val="ConsPlusNormal Знак"/>
    <w:link w:val="ConsPlusNormal"/>
    <w:locked/>
    <w:rsid w:val="00AA45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33206">
      <w:bodyDiv w:val="1"/>
      <w:marLeft w:val="0"/>
      <w:marRight w:val="0"/>
      <w:marTop w:val="0"/>
      <w:marBottom w:val="0"/>
      <w:divBdr>
        <w:top w:val="none" w:sz="0" w:space="0" w:color="auto"/>
        <w:left w:val="none" w:sz="0" w:space="0" w:color="auto"/>
        <w:bottom w:val="none" w:sz="0" w:space="0" w:color="auto"/>
        <w:right w:val="none" w:sz="0" w:space="0" w:color="auto"/>
      </w:divBdr>
    </w:div>
    <w:div w:id="871303248">
      <w:bodyDiv w:val="1"/>
      <w:marLeft w:val="0"/>
      <w:marRight w:val="0"/>
      <w:marTop w:val="0"/>
      <w:marBottom w:val="0"/>
      <w:divBdr>
        <w:top w:val="none" w:sz="0" w:space="0" w:color="auto"/>
        <w:left w:val="none" w:sz="0" w:space="0" w:color="auto"/>
        <w:bottom w:val="none" w:sz="0" w:space="0" w:color="auto"/>
        <w:right w:val="none" w:sz="0" w:space="0" w:color="auto"/>
      </w:divBdr>
    </w:div>
    <w:div w:id="17526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5</Pages>
  <Words>897</Words>
  <Characters>5118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23</cp:revision>
  <cp:lastPrinted>2024-10-04T06:05:00Z</cp:lastPrinted>
  <dcterms:created xsi:type="dcterms:W3CDTF">2016-01-28T08:54:00Z</dcterms:created>
  <dcterms:modified xsi:type="dcterms:W3CDTF">2024-11-01T12:19:00Z</dcterms:modified>
</cp:coreProperties>
</file>